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F81" w:rsidRPr="00D719A4" w:rsidRDefault="005E3F81" w:rsidP="005E3F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Аннотации</w:t>
      </w:r>
      <w:r w:rsidRPr="00D719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719A4">
        <w:rPr>
          <w:rFonts w:ascii="Times New Roman" w:hAnsi="Times New Roman"/>
          <w:b/>
          <w:sz w:val="32"/>
          <w:szCs w:val="32"/>
        </w:rPr>
        <w:t>по</w:t>
      </w:r>
      <w:r>
        <w:rPr>
          <w:rFonts w:ascii="Times New Roman" w:hAnsi="Times New Roman"/>
          <w:b/>
          <w:sz w:val="32"/>
          <w:szCs w:val="32"/>
        </w:rPr>
        <w:t xml:space="preserve"> программе изобразительного искусства</w:t>
      </w:r>
    </w:p>
    <w:p w:rsidR="005E3F81" w:rsidRDefault="005E3F81" w:rsidP="005E3F81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719A4">
        <w:rPr>
          <w:rFonts w:ascii="Times New Roman" w:hAnsi="Times New Roman"/>
          <w:b/>
          <w:sz w:val="32"/>
          <w:szCs w:val="32"/>
        </w:rPr>
        <w:t>учителя  изобразительного искусства</w:t>
      </w:r>
      <w:r>
        <w:rPr>
          <w:rFonts w:ascii="Times New Roman" w:hAnsi="Times New Roman"/>
          <w:b/>
          <w:sz w:val="32"/>
          <w:szCs w:val="32"/>
        </w:rPr>
        <w:t xml:space="preserve"> в 7 </w:t>
      </w:r>
      <w:proofErr w:type="spellStart"/>
      <w:r>
        <w:rPr>
          <w:rFonts w:ascii="Times New Roman" w:hAnsi="Times New Roman"/>
          <w:b/>
          <w:sz w:val="32"/>
          <w:szCs w:val="32"/>
        </w:rPr>
        <w:t>кл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</w:p>
    <w:p w:rsidR="005E3F81" w:rsidRPr="00D719A4" w:rsidRDefault="005E3F81" w:rsidP="005E3F81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E3F81" w:rsidRPr="00D719A4" w:rsidRDefault="00A749D1" w:rsidP="005E3F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Файзрахмановой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Гульсарии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Наиле</w:t>
      </w:r>
      <w:bookmarkStart w:id="0" w:name="_GoBack"/>
      <w:bookmarkEnd w:id="0"/>
      <w:r w:rsidR="005E3F81" w:rsidRPr="00D719A4">
        <w:rPr>
          <w:rFonts w:ascii="Times New Roman" w:hAnsi="Times New Roman"/>
          <w:b/>
          <w:sz w:val="32"/>
          <w:szCs w:val="32"/>
        </w:rPr>
        <w:t>вны</w:t>
      </w:r>
      <w:proofErr w:type="spellEnd"/>
    </w:p>
    <w:p w:rsidR="005E3F81" w:rsidRPr="00D208E9" w:rsidRDefault="005E3F81" w:rsidP="005E3F81">
      <w:pPr>
        <w:spacing w:after="0" w:line="240" w:lineRule="auto"/>
        <w:rPr>
          <w:rFonts w:ascii="Times New Roman" w:hAnsi="Times New Roman" w:cs="Times New Roman"/>
        </w:rPr>
      </w:pPr>
      <w:r w:rsidRPr="00D208E9">
        <w:rPr>
          <w:rFonts w:ascii="Times New Roman" w:hAnsi="Times New Roman" w:cs="Times New Roman"/>
        </w:rPr>
        <w:t>Рабочая программа составлена на основе нормативных документов:</w:t>
      </w:r>
    </w:p>
    <w:p w:rsidR="005E3F81" w:rsidRPr="00D208E9" w:rsidRDefault="005E3F81" w:rsidP="005E3F81">
      <w:pPr>
        <w:pStyle w:val="a3"/>
        <w:numPr>
          <w:ilvl w:val="0"/>
          <w:numId w:val="1"/>
        </w:numPr>
        <w:spacing w:after="0" w:line="240" w:lineRule="auto"/>
      </w:pPr>
      <w:r w:rsidRPr="00D208E9">
        <w:t xml:space="preserve">Федеральный закон об «Об образовании в Российской федерации» </w:t>
      </w:r>
      <w:proofErr w:type="gramStart"/>
      <w:r w:rsidRPr="00D208E9">
        <w:t>( приказ</w:t>
      </w:r>
      <w:proofErr w:type="gramEnd"/>
      <w:r w:rsidRPr="00D208E9">
        <w:t xml:space="preserve"> № 273- ФЗ от 21.12.2012 г.)</w:t>
      </w:r>
    </w:p>
    <w:p w:rsidR="005E3F81" w:rsidRPr="00D208E9" w:rsidRDefault="005E3F81" w:rsidP="005E3F81">
      <w:pPr>
        <w:pStyle w:val="a3"/>
        <w:numPr>
          <w:ilvl w:val="0"/>
          <w:numId w:val="1"/>
        </w:numPr>
        <w:spacing w:after="0" w:line="240" w:lineRule="auto"/>
      </w:pPr>
      <w:r w:rsidRPr="00D208E9">
        <w:t xml:space="preserve">Основная образовательная программа основного общего образования МБОУ «Рыбно – Слободская гимназия №1» </w:t>
      </w:r>
    </w:p>
    <w:p w:rsidR="005E3F81" w:rsidRPr="00D208E9" w:rsidRDefault="005E3F81" w:rsidP="005E3F81">
      <w:pPr>
        <w:pStyle w:val="a3"/>
        <w:numPr>
          <w:ilvl w:val="0"/>
          <w:numId w:val="1"/>
        </w:numPr>
        <w:spacing w:after="0" w:line="240" w:lineRule="auto"/>
      </w:pPr>
      <w:r w:rsidRPr="00D208E9">
        <w:t xml:space="preserve">Учебный план </w:t>
      </w:r>
      <w:r>
        <w:t xml:space="preserve"> </w:t>
      </w:r>
      <w:r w:rsidRPr="00D208E9">
        <w:t xml:space="preserve">МБОУ «Рыбно – Слободская гимназия №1» </w:t>
      </w:r>
    </w:p>
    <w:p w:rsidR="005E3F81" w:rsidRPr="00D208E9" w:rsidRDefault="005E3F81" w:rsidP="005E3F81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D208E9">
        <w:rPr>
          <w:rFonts w:ascii="Times New Roman" w:eastAsia="Times New Roman" w:hAnsi="Times New Roman" w:cs="Times New Roman"/>
          <w:kern w:val="3"/>
        </w:rPr>
        <w:t>4.Положение о рабочей программе</w:t>
      </w:r>
      <w:r w:rsidRPr="00D208E9">
        <w:rPr>
          <w:rFonts w:ascii="Times New Roman" w:eastAsia="Times New Roman" w:hAnsi="Times New Roman" w:cs="Times New Roman"/>
          <w:b/>
          <w:kern w:val="3"/>
        </w:rPr>
        <w:t xml:space="preserve"> </w:t>
      </w:r>
      <w:r w:rsidRPr="00D208E9">
        <w:rPr>
          <w:rFonts w:ascii="Times New Roman" w:hAnsi="Times New Roman" w:cs="Times New Roman"/>
        </w:rPr>
        <w:t>МБОУ «Рыбно – Слободская гимназия №1» от1 сентября 2016 г.№ 97/1</w:t>
      </w:r>
    </w:p>
    <w:p w:rsidR="005E3F81" w:rsidRPr="00D208E9" w:rsidRDefault="005E3F81" w:rsidP="005E3F81">
      <w:pPr>
        <w:pStyle w:val="a7"/>
        <w:shd w:val="clear" w:color="auto" w:fill="auto"/>
        <w:spacing w:line="240" w:lineRule="auto"/>
        <w:ind w:right="20" w:firstLine="0"/>
        <w:rPr>
          <w:rStyle w:val="a6"/>
          <w:color w:val="000000"/>
          <w:sz w:val="22"/>
          <w:szCs w:val="22"/>
        </w:rPr>
      </w:pPr>
    </w:p>
    <w:p w:rsidR="005E3F81" w:rsidRPr="00D208E9" w:rsidRDefault="005E3F81" w:rsidP="005E3F81">
      <w:pPr>
        <w:pStyle w:val="a3"/>
        <w:ind w:left="0"/>
        <w:jc w:val="both"/>
      </w:pPr>
      <w:r w:rsidRPr="00D208E9">
        <w:t>5.Программа общеобразовательных учреждений «Технология» 5-11 классы</w:t>
      </w:r>
    </w:p>
    <w:p w:rsidR="005E3F81" w:rsidRPr="0012540E" w:rsidRDefault="005E3F81" w:rsidP="005E3F81">
      <w:pPr>
        <w:rPr>
          <w:rFonts w:ascii="Times New Roman" w:hAnsi="Times New Roman" w:cs="Times New Roman"/>
          <w:b/>
          <w:i/>
        </w:rPr>
      </w:pPr>
    </w:p>
    <w:p w:rsidR="005E3F81" w:rsidRPr="0012540E" w:rsidRDefault="005E3F81" w:rsidP="005E3F81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2540E">
        <w:rPr>
          <w:rFonts w:ascii="Times New Roman" w:hAnsi="Times New Roman" w:cs="Times New Roman"/>
          <w:b/>
        </w:rPr>
        <w:t>Цель:</w:t>
      </w:r>
    </w:p>
    <w:p w:rsidR="005E3F81" w:rsidRPr="0012540E" w:rsidRDefault="005E3F81" w:rsidP="005E3F8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 </w:t>
      </w:r>
      <w:r w:rsidRPr="0012540E">
        <w:rPr>
          <w:rStyle w:val="Zag11"/>
          <w:rFonts w:ascii="Times New Roman" w:eastAsia="@Arial Unicode MS" w:hAnsi="Times New Roman" w:cs="Times New Roman"/>
        </w:rPr>
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5E3F81" w:rsidRPr="0012540E" w:rsidRDefault="005E3F81" w:rsidP="005E3F8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становление и развитие личности обучающегося в ее самобытности, уникальности, неповторимости.</w:t>
      </w:r>
    </w:p>
    <w:p w:rsidR="005E3F81" w:rsidRPr="0012540E" w:rsidRDefault="005E3F81" w:rsidP="005E3F8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5E3F81" w:rsidRPr="0012540E" w:rsidRDefault="005E3F81" w:rsidP="005E3F81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12540E">
        <w:rPr>
          <w:rFonts w:ascii="Times New Roman" w:hAnsi="Times New Roman" w:cs="Times New Roman"/>
          <w:b/>
          <w:color w:val="000000" w:themeColor="text1"/>
        </w:rPr>
        <w:t>Задачи</w:t>
      </w:r>
      <w:r w:rsidRPr="0012540E">
        <w:rPr>
          <w:rFonts w:ascii="Times New Roman" w:hAnsi="Times New Roman" w:cs="Times New Roman"/>
          <w:color w:val="000000" w:themeColor="text1"/>
        </w:rPr>
        <w:t>:</w:t>
      </w:r>
    </w:p>
    <w:p w:rsidR="005E3F81" w:rsidRPr="0012540E" w:rsidRDefault="005E3F81" w:rsidP="005E3F81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освоение общенаучных методов (наблюдение, измерение, моделирование), </w:t>
      </w:r>
    </w:p>
    <w:p w:rsidR="005E3F81" w:rsidRPr="0012540E" w:rsidRDefault="005E3F81" w:rsidP="005E3F81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освоение практического применения знаний и основано на </w:t>
      </w:r>
      <w:proofErr w:type="spellStart"/>
      <w:r w:rsidRPr="0012540E">
        <w:rPr>
          <w:rFonts w:ascii="Times New Roman" w:hAnsi="Times New Roman" w:cs="Times New Roman"/>
        </w:rPr>
        <w:t>межпредметных</w:t>
      </w:r>
      <w:proofErr w:type="spellEnd"/>
      <w:r w:rsidRPr="0012540E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5E3F81" w:rsidRPr="0012540E" w:rsidRDefault="005E3F81" w:rsidP="005E3F81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коммуникативная деятельность;</w:t>
      </w:r>
    </w:p>
    <w:p w:rsidR="005E3F81" w:rsidRPr="0012540E" w:rsidRDefault="005E3F81" w:rsidP="005E3F81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изобразительная деятельность (основы художественного изображения);</w:t>
      </w:r>
    </w:p>
    <w:p w:rsidR="005E3F81" w:rsidRPr="0012540E" w:rsidRDefault="005E3F81" w:rsidP="005E3F81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декоративно-прикладная деятельность (основы народного и декоративно-прикладного искусства)</w:t>
      </w:r>
    </w:p>
    <w:p w:rsidR="005E3F81" w:rsidRPr="0012540E" w:rsidRDefault="005E3F81" w:rsidP="005E3F81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художественно-конструкторская деятельность (элементы дизайна и архитектуры);</w:t>
      </w:r>
    </w:p>
    <w:p w:rsidR="005E3F81" w:rsidRPr="0012540E" w:rsidRDefault="005E3F81" w:rsidP="005E3F81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художественно-творческая деятельность на основе синтеза искусств.</w:t>
      </w:r>
    </w:p>
    <w:p w:rsidR="005E3F81" w:rsidRPr="0012540E" w:rsidRDefault="005E3F81" w:rsidP="005E3F81">
      <w:pPr>
        <w:pStyle w:val="a5"/>
        <w:jc w:val="both"/>
        <w:rPr>
          <w:rFonts w:ascii="Times New Roman" w:hAnsi="Times New Roman"/>
        </w:rPr>
      </w:pPr>
      <w:r w:rsidRPr="0012540E">
        <w:rPr>
          <w:rFonts w:ascii="Times New Roman" w:hAnsi="Times New Roman"/>
        </w:rPr>
        <w:t xml:space="preserve">     </w:t>
      </w:r>
    </w:p>
    <w:p w:rsidR="005E3F81" w:rsidRPr="0012540E" w:rsidRDefault="005E3F81" w:rsidP="005E3F81">
      <w:pPr>
        <w:pStyle w:val="a5"/>
        <w:ind w:left="720" w:firstLine="696"/>
        <w:jc w:val="both"/>
        <w:rPr>
          <w:rFonts w:ascii="Times New Roman" w:hAnsi="Times New Roman"/>
        </w:rPr>
      </w:pPr>
    </w:p>
    <w:p w:rsidR="005E3F81" w:rsidRPr="0012540E" w:rsidRDefault="005E3F81" w:rsidP="005E3F81">
      <w:pPr>
        <w:pStyle w:val="a3"/>
        <w:jc w:val="center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  <w:b/>
        </w:rPr>
        <w:lastRenderedPageBreak/>
        <w:t>Планируемые предметные результаты освоения учебного курса</w:t>
      </w:r>
      <w:r w:rsidRPr="0012540E">
        <w:rPr>
          <w:rFonts w:ascii="Times New Roman" w:hAnsi="Times New Roman" w:cs="Times New Roman"/>
        </w:rPr>
        <w:t>:</w:t>
      </w:r>
    </w:p>
    <w:p w:rsidR="005E3F81" w:rsidRPr="0012540E" w:rsidRDefault="005E3F81" w:rsidP="005E3F81">
      <w:pPr>
        <w:pStyle w:val="a3"/>
        <w:jc w:val="center"/>
        <w:rPr>
          <w:rFonts w:ascii="Times New Roman" w:hAnsi="Times New Roman" w:cs="Times New Roman"/>
        </w:rPr>
      </w:pP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Ученик научится: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 характеризовать понятия: пространство, ракурс, воздушная перспектива;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композиции, наблюдательной перспективы и ритмической организации плоскости изображения;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значение тематической картины XIX века в развитии русской культуры;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культуре зрительского восприятия;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временные и пространственные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разницу между реальностью и художественным образом;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12540E">
        <w:rPr>
          <w:rFonts w:ascii="Times New Roman" w:hAnsi="Times New Roman"/>
          <w:sz w:val="22"/>
          <w:szCs w:val="22"/>
        </w:rPr>
        <w:t>Билибин</w:t>
      </w:r>
      <w:proofErr w:type="spellEnd"/>
      <w:r w:rsidRPr="0012540E">
        <w:rPr>
          <w:rFonts w:ascii="Times New Roman" w:hAnsi="Times New Roman"/>
          <w:sz w:val="22"/>
          <w:szCs w:val="22"/>
        </w:rPr>
        <w:t xml:space="preserve">. В.А. </w:t>
      </w:r>
      <w:proofErr w:type="spellStart"/>
      <w:r w:rsidRPr="0012540E">
        <w:rPr>
          <w:rFonts w:ascii="Times New Roman" w:hAnsi="Times New Roman"/>
          <w:sz w:val="22"/>
          <w:szCs w:val="22"/>
        </w:rPr>
        <w:t>Милашевский</w:t>
      </w:r>
      <w:proofErr w:type="spellEnd"/>
      <w:r w:rsidRPr="0012540E">
        <w:rPr>
          <w:rFonts w:ascii="Times New Roman" w:hAnsi="Times New Roman"/>
          <w:sz w:val="22"/>
          <w:szCs w:val="22"/>
        </w:rPr>
        <w:t>. В.А. Фаворский;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опыту художественного иллюстрирования и навыкам работы графическими материалами;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pacing w:val="-4"/>
          <w:sz w:val="22"/>
          <w:szCs w:val="22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</w:t>
      </w:r>
      <w:r w:rsidRPr="0012540E">
        <w:rPr>
          <w:rFonts w:ascii="Times New Roman" w:hAnsi="Times New Roman"/>
          <w:sz w:val="22"/>
          <w:szCs w:val="22"/>
        </w:rPr>
        <w:t>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систематизировать и характеризовать основные этапы развития и истории архитектуры и дизайна;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распознавать объект и пространство в конструктивных видах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сочетание различных объемов в здании;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lastRenderedPageBreak/>
        <w:t>понимать единство художественного и функционального в вещи, форму и материал;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тенденции и перспективы развития современной архитектуры;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образно-стилевой язык архитектуры прошлого;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и различать малые формы архитектуры и дизайна в пространстве городской среды;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композиционные макеты объектов на предметной плоскости и в пространстве;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практические творческие композиции в технике коллажа, дизайн-проектов;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приобретать общее представление о традициях ландшафтно-парковой архитектуры;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основные школы садово-паркового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основы краткой истории русской усадебной культуры XVIII – XIX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называть и раскрывать смысл основ искусства флористики;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понимать основы краткой истории костюма;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и раскрывать смысл композиционно-конструктивных принципов дизайна одежды;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применять навыки сочинения объемно-пространственной композиции в формировании букета по принципам икебаны;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отражать в эскизном проекте дизайна сада образно-архитектурный композиционный замысел;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lastRenderedPageBreak/>
        <w:t>узнавать и характеризовать памятники архитектуры Древнего Киева. София Киевская. Фрески. Мозаики;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узнавать и описывать памятники шатрового зодчества;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особенности церкви Вознесения в селе Коломенском и храма Покрова-на-Рву;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стилевые особенности разных школ архитектуры Древней Руси;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с натуры и по воображению архитектурные образы графическими материалами и др.;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сравнивать, сопоставлять и анализировать произведения живописи Древней Руси;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рассуждать о значении художественного образа древнерусской культуры;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признаки и особенности московского барокко;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разнообразные творческие работы (фантазийные конструкции) в материале.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Ученик получит возможность научиться: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lastRenderedPageBreak/>
        <w:t>выделять признаки для установления стилевых связей в процессе изучения изобразительного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понимать специфику изображения в полиграфии;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различать формы полиграфической продукции: книги, журналы, плакаты, афиши и др.);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проектировать обложку книги, рекламы открытки, визитки и др.;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создавать художественную композицию макета книги, журнала;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называть имена великих русских живописцев и архитекторов XVIII – XIX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называть имена выдающихся русских художников-ваятелей XVIII века и определять скульптурные памятники;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создавать разнообразные творческие работы (фантазийные конструкции) в материале;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узнавать основные художественные направления в искусстве XIX и XX веков;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создавать с натуры и по воображению архитектурные образы графическими материалами и др.;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работать над эскизом монументального произведения (витраж, мозаика, роспись, монументальная скульптура);</w:t>
      </w:r>
    </w:p>
    <w:p w:rsidR="005E3F81" w:rsidRPr="0012540E" w:rsidRDefault="005E3F81" w:rsidP="005E3F81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использовать выразительный язык при моделировании архитектурного пространства;</w:t>
      </w:r>
    </w:p>
    <w:p w:rsidR="005E3F81" w:rsidRPr="0012540E" w:rsidRDefault="005E3F81" w:rsidP="005E3F81">
      <w:pPr>
        <w:pStyle w:val="a5"/>
        <w:ind w:left="720"/>
        <w:rPr>
          <w:rFonts w:ascii="Times New Roman" w:hAnsi="Times New Roman"/>
          <w:i/>
        </w:rPr>
      </w:pPr>
    </w:p>
    <w:p w:rsidR="005E3F81" w:rsidRPr="0012540E" w:rsidRDefault="005E3F81" w:rsidP="005E3F81">
      <w:pPr>
        <w:pStyle w:val="a5"/>
        <w:ind w:left="720"/>
        <w:jc w:val="center"/>
        <w:rPr>
          <w:rFonts w:ascii="Times New Roman" w:hAnsi="Times New Roman"/>
          <w:b/>
          <w:i/>
          <w:spacing w:val="3"/>
        </w:rPr>
      </w:pPr>
    </w:p>
    <w:p w:rsidR="005E3F81" w:rsidRPr="0012540E" w:rsidRDefault="005E3F81" w:rsidP="005E3F81">
      <w:pPr>
        <w:pStyle w:val="a5"/>
        <w:ind w:left="720"/>
        <w:jc w:val="center"/>
        <w:rPr>
          <w:rFonts w:ascii="Times New Roman" w:hAnsi="Times New Roman"/>
          <w:b/>
          <w:i/>
          <w:spacing w:val="3"/>
        </w:rPr>
      </w:pPr>
    </w:p>
    <w:p w:rsidR="005E3F81" w:rsidRPr="0012540E" w:rsidRDefault="005E3F81" w:rsidP="005E3F81">
      <w:pPr>
        <w:pStyle w:val="a5"/>
        <w:rPr>
          <w:rFonts w:ascii="Times New Roman" w:hAnsi="Times New Roman"/>
          <w:i/>
          <w:spacing w:val="3"/>
        </w:rPr>
      </w:pPr>
      <w:r>
        <w:rPr>
          <w:rFonts w:ascii="Times New Roman" w:hAnsi="Times New Roman"/>
          <w:b/>
          <w:i/>
          <w:spacing w:val="3"/>
        </w:rPr>
        <w:t xml:space="preserve">                                                                                             </w:t>
      </w:r>
      <w:r w:rsidRPr="0012540E">
        <w:rPr>
          <w:rFonts w:ascii="Times New Roman" w:hAnsi="Times New Roman"/>
          <w:b/>
          <w:i/>
          <w:spacing w:val="3"/>
        </w:rPr>
        <w:t>Содержание учебного предмета</w:t>
      </w:r>
      <w:r w:rsidRPr="0012540E">
        <w:rPr>
          <w:rFonts w:ascii="Times New Roman" w:hAnsi="Times New Roman"/>
          <w:i/>
          <w:spacing w:val="3"/>
        </w:rPr>
        <w:t>:</w:t>
      </w:r>
    </w:p>
    <w:p w:rsidR="005E3F81" w:rsidRPr="0012540E" w:rsidRDefault="005E3F81" w:rsidP="005E3F81">
      <w:pPr>
        <w:pStyle w:val="a5"/>
        <w:ind w:left="720"/>
        <w:rPr>
          <w:rFonts w:ascii="Times New Roman" w:hAnsi="Times New Roman"/>
          <w:i/>
          <w:spacing w:val="3"/>
        </w:rPr>
      </w:pPr>
    </w:p>
    <w:p w:rsidR="005E3F81" w:rsidRPr="0012540E" w:rsidRDefault="005E3F81" w:rsidP="005E3F81">
      <w:pPr>
        <w:pStyle w:val="a5"/>
        <w:ind w:left="720"/>
        <w:jc w:val="center"/>
        <w:rPr>
          <w:rFonts w:ascii="Times New Roman" w:hAnsi="Times New Roman"/>
          <w:b/>
          <w:i/>
        </w:rPr>
      </w:pPr>
      <w:r w:rsidRPr="0012540E">
        <w:rPr>
          <w:rFonts w:ascii="Times New Roman" w:hAnsi="Times New Roman"/>
          <w:b/>
          <w:i/>
        </w:rPr>
        <w:t>Содержание программы по предмету «Изобразительное искусство» 7класс</w:t>
      </w:r>
    </w:p>
    <w:p w:rsidR="005E3F81" w:rsidRPr="0012540E" w:rsidRDefault="005E3F81" w:rsidP="005E3F81">
      <w:pPr>
        <w:pStyle w:val="a3"/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5E3F81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  <w:r w:rsidRPr="0012540E">
              <w:rPr>
                <w:rFonts w:ascii="Times New Roman" w:hAnsi="Times New Roman"/>
                <w:b/>
                <w:i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12540E">
              <w:rPr>
                <w:rFonts w:ascii="Times New Roman" w:hAnsi="Times New Roman"/>
                <w:b/>
                <w:i/>
              </w:rPr>
              <w:t>Кол-во часов</w:t>
            </w:r>
          </w:p>
        </w:tc>
      </w:tr>
      <w:tr w:rsidR="005E3F81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12540E">
              <w:rPr>
                <w:rFonts w:ascii="Times New Roman" w:hAnsi="Times New Roman" w:cs="Times New Roman"/>
                <w:bCs/>
              </w:rPr>
              <w:t>Конструктивное искусство: архитектура и дизайн</w:t>
            </w:r>
          </w:p>
          <w:p w:rsidR="005E3F81" w:rsidRPr="0012540E" w:rsidRDefault="005E3F81" w:rsidP="008F0BF7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jc w:val="center"/>
              <w:rPr>
                <w:rFonts w:ascii="Times New Roman" w:hAnsi="Times New Roman"/>
                <w:i/>
              </w:rPr>
            </w:pPr>
            <w:r w:rsidRPr="0012540E">
              <w:rPr>
                <w:rFonts w:ascii="Times New Roman" w:hAnsi="Times New Roman"/>
                <w:i/>
              </w:rPr>
              <w:t>23</w:t>
            </w:r>
          </w:p>
        </w:tc>
      </w:tr>
      <w:tr w:rsidR="005E3F81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12540E">
              <w:rPr>
                <w:rFonts w:ascii="Times New Roman" w:hAnsi="Times New Roman" w:cs="Times New Roman"/>
                <w:bCs/>
              </w:rPr>
              <w:t>Изобразительное искусство и архитектура России XI –XVII вв.</w:t>
            </w:r>
          </w:p>
          <w:p w:rsidR="005E3F81" w:rsidRPr="0012540E" w:rsidRDefault="005E3F81" w:rsidP="008F0BF7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jc w:val="center"/>
              <w:rPr>
                <w:rFonts w:ascii="Times New Roman" w:hAnsi="Times New Roman"/>
                <w:i/>
              </w:rPr>
            </w:pPr>
            <w:r w:rsidRPr="0012540E">
              <w:rPr>
                <w:rFonts w:ascii="Times New Roman" w:hAnsi="Times New Roman"/>
                <w:i/>
              </w:rPr>
              <w:t>5</w:t>
            </w:r>
          </w:p>
        </w:tc>
      </w:tr>
      <w:tr w:rsidR="005E3F81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2540E">
              <w:rPr>
                <w:rFonts w:ascii="Times New Roman" w:hAnsi="Times New Roman" w:cs="Times New Roman"/>
                <w:bCs/>
                <w:i/>
                <w:iCs/>
              </w:rPr>
              <w:t>Искусство полиграфии</w:t>
            </w:r>
          </w:p>
          <w:p w:rsidR="005E3F81" w:rsidRPr="0012540E" w:rsidRDefault="005E3F81" w:rsidP="008F0BF7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jc w:val="center"/>
              <w:rPr>
                <w:rFonts w:ascii="Times New Roman" w:hAnsi="Times New Roman"/>
                <w:i/>
              </w:rPr>
            </w:pPr>
            <w:r w:rsidRPr="0012540E">
              <w:rPr>
                <w:rFonts w:ascii="Times New Roman" w:hAnsi="Times New Roman"/>
                <w:i/>
              </w:rPr>
              <w:t>7</w:t>
            </w:r>
          </w:p>
        </w:tc>
      </w:tr>
      <w:tr w:rsidR="005E3F81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rPr>
                <w:rFonts w:ascii="Times New Roman" w:hAnsi="Times New Roman"/>
                <w:i/>
              </w:rPr>
            </w:pPr>
            <w:r w:rsidRPr="0012540E">
              <w:rPr>
                <w:rFonts w:ascii="Times New Roman" w:hAnsi="Times New Roman"/>
                <w:i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F81" w:rsidRPr="0012540E" w:rsidRDefault="005E3F81" w:rsidP="008F0BF7">
            <w:pPr>
              <w:pStyle w:val="a5"/>
              <w:jc w:val="center"/>
              <w:rPr>
                <w:rFonts w:ascii="Times New Roman" w:hAnsi="Times New Roman"/>
                <w:i/>
              </w:rPr>
            </w:pPr>
            <w:r w:rsidRPr="0012540E">
              <w:rPr>
                <w:rFonts w:ascii="Times New Roman" w:hAnsi="Times New Roman"/>
                <w:i/>
              </w:rPr>
              <w:t>35</w:t>
            </w:r>
          </w:p>
        </w:tc>
      </w:tr>
    </w:tbl>
    <w:p w:rsidR="005E3F81" w:rsidRPr="0012540E" w:rsidRDefault="005E3F81" w:rsidP="005E3F81">
      <w:pPr>
        <w:pStyle w:val="a5"/>
        <w:ind w:left="1272"/>
        <w:rPr>
          <w:rFonts w:ascii="Times New Roman" w:hAnsi="Times New Roman"/>
          <w:i/>
          <w:spacing w:val="3"/>
        </w:rPr>
      </w:pP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Тема:   «Конструктивное искусство: архитектура и дизайн»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12540E">
        <w:rPr>
          <w:rFonts w:ascii="Times New Roman" w:hAnsi="Times New Roman" w:cs="Times New Roman"/>
        </w:rPr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 w:rsidRPr="0012540E">
        <w:rPr>
          <w:rFonts w:ascii="Times New Roman" w:hAnsi="Times New Roman" w:cs="Times New Roman"/>
        </w:rPr>
        <w:t>ле</w:t>
      </w:r>
      <w:proofErr w:type="spellEnd"/>
      <w:r w:rsidRPr="0012540E">
        <w:rPr>
          <w:rFonts w:ascii="Times New Roman" w:hAnsi="Times New Roman" w:cs="Times New Roman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  <w:b/>
        </w:rPr>
        <w:t xml:space="preserve">Региональный компонент: </w:t>
      </w:r>
      <w:r w:rsidRPr="0012540E">
        <w:rPr>
          <w:rFonts w:ascii="Times New Roman" w:hAnsi="Times New Roman" w:cs="Times New Roman"/>
        </w:rPr>
        <w:t xml:space="preserve"> Татарский народный костюм. Современные традиции в скульптуре Татарстана </w:t>
      </w:r>
      <w:proofErr w:type="gramStart"/>
      <w:r w:rsidRPr="0012540E">
        <w:rPr>
          <w:rFonts w:ascii="Times New Roman" w:hAnsi="Times New Roman" w:cs="Times New Roman"/>
        </w:rPr>
        <w:t>( скульптурное</w:t>
      </w:r>
      <w:proofErr w:type="gramEnd"/>
      <w:r w:rsidRPr="0012540E">
        <w:rPr>
          <w:rFonts w:ascii="Times New Roman" w:hAnsi="Times New Roman" w:cs="Times New Roman"/>
        </w:rPr>
        <w:t xml:space="preserve"> оформление пешеходной улицы Баумана)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Тема:  «Изобразительное искусство и архитектура России XI –XVII вв.»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 w:rsidRPr="0012540E">
        <w:rPr>
          <w:rFonts w:ascii="Times New Roman" w:hAnsi="Times New Roman" w:cs="Times New Roman"/>
        </w:rPr>
        <w:t>бунташного</w:t>
      </w:r>
      <w:proofErr w:type="spellEnd"/>
      <w:r w:rsidRPr="0012540E">
        <w:rPr>
          <w:rFonts w:ascii="Times New Roman" w:hAnsi="Times New Roman" w:cs="Times New Roman"/>
        </w:rPr>
        <w:t xml:space="preserve"> века» (парсуна). Московское барокко.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  <w:b/>
        </w:rPr>
        <w:t xml:space="preserve"> Региональный компонент: </w:t>
      </w:r>
      <w:r w:rsidRPr="0012540E">
        <w:rPr>
          <w:rFonts w:ascii="Times New Roman" w:hAnsi="Times New Roman" w:cs="Times New Roman"/>
        </w:rPr>
        <w:t xml:space="preserve"> Казанский Кремль, татарская усадьба 18-19 века. 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</w:rPr>
      </w:pPr>
      <w:r w:rsidRPr="0012540E">
        <w:rPr>
          <w:rFonts w:ascii="Times New Roman" w:hAnsi="Times New Roman" w:cs="Times New Roman"/>
          <w:b/>
          <w:bCs/>
          <w:i/>
          <w:iCs/>
        </w:rPr>
        <w:t>Тема:  «Искусство полиграфии»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12540E">
        <w:rPr>
          <w:rFonts w:ascii="Times New Roman" w:hAnsi="Times New Roman" w:cs="Times New Roman"/>
          <w:i/>
          <w:iCs/>
        </w:rPr>
        <w:t xml:space="preserve"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</w:t>
      </w:r>
      <w:r w:rsidRPr="0012540E">
        <w:rPr>
          <w:rFonts w:ascii="Times New Roman" w:hAnsi="Times New Roman" w:cs="Times New Roman"/>
          <w:i/>
          <w:iCs/>
        </w:rPr>
        <w:lastRenderedPageBreak/>
        <w:t>макетирования в графическом дизайне. Проектирование обложки книги, рекламы, открытки, визитной карточки и др.</w:t>
      </w:r>
      <w:r w:rsidRPr="0012540E">
        <w:rPr>
          <w:rFonts w:ascii="Times New Roman" w:hAnsi="Times New Roman" w:cs="Times New Roman"/>
          <w:b/>
        </w:rPr>
        <w:t xml:space="preserve"> </w:t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12540E">
        <w:rPr>
          <w:rFonts w:ascii="Times New Roman" w:hAnsi="Times New Roman" w:cs="Times New Roman"/>
          <w:b/>
        </w:rPr>
        <w:t xml:space="preserve">Региональный компонент: </w:t>
      </w:r>
      <w:r w:rsidRPr="0012540E">
        <w:rPr>
          <w:rFonts w:ascii="Times New Roman" w:hAnsi="Times New Roman" w:cs="Times New Roman"/>
        </w:rPr>
        <w:t xml:space="preserve"> Традиции оформления </w:t>
      </w:r>
      <w:proofErr w:type="spellStart"/>
      <w:r w:rsidRPr="0012540E">
        <w:rPr>
          <w:rFonts w:ascii="Times New Roman" w:hAnsi="Times New Roman" w:cs="Times New Roman"/>
        </w:rPr>
        <w:t>шамаилей</w:t>
      </w:r>
      <w:proofErr w:type="spellEnd"/>
      <w:r w:rsidRPr="0012540E">
        <w:rPr>
          <w:rFonts w:ascii="Times New Roman" w:hAnsi="Times New Roman" w:cs="Times New Roman"/>
        </w:rPr>
        <w:t xml:space="preserve">. </w:t>
      </w:r>
      <w:proofErr w:type="spellStart"/>
      <w:r w:rsidRPr="0012540E">
        <w:rPr>
          <w:rFonts w:ascii="Times New Roman" w:hAnsi="Times New Roman" w:cs="Times New Roman"/>
        </w:rPr>
        <w:t>Шамаиль</w:t>
      </w:r>
      <w:proofErr w:type="spellEnd"/>
      <w:r w:rsidRPr="0012540E">
        <w:rPr>
          <w:rFonts w:ascii="Times New Roman" w:hAnsi="Times New Roman" w:cs="Times New Roman"/>
        </w:rPr>
        <w:t xml:space="preserve"> как часть культуры татарского народа.</w:t>
      </w:r>
    </w:p>
    <w:p w:rsidR="005E3F81" w:rsidRPr="0012540E" w:rsidRDefault="005E3F81" w:rsidP="005E3F81">
      <w:pPr>
        <w:pStyle w:val="a5"/>
        <w:ind w:left="1272"/>
        <w:rPr>
          <w:rFonts w:ascii="Times New Roman" w:hAnsi="Times New Roman"/>
          <w:i/>
          <w:spacing w:val="3"/>
        </w:rPr>
      </w:pPr>
    </w:p>
    <w:p w:rsidR="005E3F81" w:rsidRPr="0012540E" w:rsidRDefault="005E3F81" w:rsidP="005E3F81">
      <w:pPr>
        <w:pStyle w:val="a5"/>
        <w:ind w:left="1272"/>
        <w:rPr>
          <w:rFonts w:ascii="Times New Roman" w:hAnsi="Times New Roman"/>
          <w:i/>
          <w:spacing w:val="3"/>
        </w:rPr>
      </w:pPr>
    </w:p>
    <w:p w:rsidR="005E3F81" w:rsidRPr="0012540E" w:rsidRDefault="005E3F81" w:rsidP="005E3F81">
      <w:pPr>
        <w:pStyle w:val="a5"/>
        <w:ind w:left="1272"/>
        <w:jc w:val="center"/>
        <w:rPr>
          <w:rFonts w:ascii="Times New Roman" w:hAnsi="Times New Roman"/>
          <w:b/>
          <w:i/>
          <w:spacing w:val="3"/>
        </w:rPr>
      </w:pPr>
    </w:p>
    <w:p w:rsidR="005E3F81" w:rsidRPr="0012540E" w:rsidRDefault="005E3F81" w:rsidP="005E3F81">
      <w:pPr>
        <w:pStyle w:val="a5"/>
        <w:rPr>
          <w:rFonts w:ascii="Times New Roman" w:hAnsi="Times New Roman"/>
          <w:i/>
          <w:spacing w:val="3"/>
        </w:rPr>
      </w:pPr>
      <w:r>
        <w:rPr>
          <w:rFonts w:ascii="Times New Roman" w:hAnsi="Times New Roman"/>
          <w:i/>
          <w:spacing w:val="3"/>
        </w:rPr>
        <w:t xml:space="preserve">                                                                     </w:t>
      </w:r>
      <w:r w:rsidRPr="0012540E">
        <w:rPr>
          <w:rFonts w:ascii="Times New Roman" w:hAnsi="Times New Roman"/>
          <w:b/>
          <w:i/>
          <w:spacing w:val="3"/>
        </w:rPr>
        <w:t>Виды и формы учебной деятельности</w:t>
      </w:r>
    </w:p>
    <w:p w:rsidR="005E3F81" w:rsidRPr="0012540E" w:rsidRDefault="005E3F81" w:rsidP="005E3F8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В программу включены следующие основные виды художественно-творческой деятельности:</w:t>
      </w:r>
    </w:p>
    <w:p w:rsidR="005E3F81" w:rsidRPr="0012540E" w:rsidRDefault="005E3F81" w:rsidP="005E3F8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ценностно-ориентационная и коммуникативная деятельность;</w:t>
      </w:r>
    </w:p>
    <w:p w:rsidR="005E3F81" w:rsidRPr="0012540E" w:rsidRDefault="005E3F81" w:rsidP="005E3F8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изобразительная деятельность (основы художественного изображения);</w:t>
      </w:r>
    </w:p>
    <w:p w:rsidR="005E3F81" w:rsidRPr="0012540E" w:rsidRDefault="005E3F81" w:rsidP="005E3F8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декоративно-прикладная деятельность (основы народного и декоративно-прикладного искусства); </w:t>
      </w:r>
    </w:p>
    <w:p w:rsidR="005E3F81" w:rsidRPr="0012540E" w:rsidRDefault="005E3F81" w:rsidP="005E3F8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художественно-конструкторская деятельность (элементы дизайна и архитектуры);</w:t>
      </w:r>
    </w:p>
    <w:p w:rsidR="005E3F81" w:rsidRPr="0012540E" w:rsidRDefault="005E3F81" w:rsidP="005E3F8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художественно-творческая деятельность на основе синтеза искусств.</w:t>
      </w:r>
    </w:p>
    <w:p w:rsidR="005E3F81" w:rsidRPr="0012540E" w:rsidRDefault="005E3F81" w:rsidP="005E3F8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5E3F81" w:rsidRPr="0012540E" w:rsidRDefault="005E3F81" w:rsidP="005E3F8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12540E">
        <w:rPr>
          <w:rFonts w:ascii="Times New Roman" w:hAnsi="Times New Roman" w:cs="Times New Roman"/>
        </w:rPr>
        <w:t>межпредметных</w:t>
      </w:r>
      <w:proofErr w:type="spellEnd"/>
      <w:r w:rsidRPr="0012540E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5E3F81" w:rsidRPr="0012540E" w:rsidRDefault="005E3F81" w:rsidP="005E3F81">
      <w:pPr>
        <w:tabs>
          <w:tab w:val="left" w:pos="1263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ab/>
      </w:r>
    </w:p>
    <w:p w:rsidR="005E3F81" w:rsidRPr="0012540E" w:rsidRDefault="005E3F81" w:rsidP="005E3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На уроках могут </w:t>
      </w:r>
      <w:proofErr w:type="gramStart"/>
      <w:r w:rsidRPr="0012540E">
        <w:rPr>
          <w:rFonts w:ascii="Times New Roman" w:hAnsi="Times New Roman" w:cs="Times New Roman"/>
        </w:rPr>
        <w:t>применяться  фронтальная</w:t>
      </w:r>
      <w:proofErr w:type="gramEnd"/>
      <w:r w:rsidRPr="0012540E">
        <w:rPr>
          <w:rFonts w:ascii="Times New Roman" w:hAnsi="Times New Roman" w:cs="Times New Roman"/>
        </w:rPr>
        <w:t>, групповая,  парная, индивидуальная ,индивидуально – групповая и дифференцированная форма организации учебных занятий</w:t>
      </w:r>
    </w:p>
    <w:p w:rsidR="005E3F81" w:rsidRDefault="005E3F81" w:rsidP="005E3F81"/>
    <w:p w:rsidR="005E3F81" w:rsidRDefault="005E3F81" w:rsidP="005E3F81"/>
    <w:p w:rsidR="005E3F81" w:rsidRDefault="005E3F81" w:rsidP="005E3F81"/>
    <w:p w:rsidR="005E3F81" w:rsidRDefault="005E3F81" w:rsidP="005E3F81"/>
    <w:p w:rsidR="005E3F81" w:rsidRDefault="005E3F81" w:rsidP="005E3F81"/>
    <w:p w:rsidR="00EA6455" w:rsidRDefault="00A749D1"/>
    <w:sectPr w:rsidR="00EA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D7E08AC"/>
    <w:lvl w:ilvl="0">
      <w:numFmt w:val="bullet"/>
      <w:lvlText w:val="*"/>
      <w:lvlJc w:val="left"/>
    </w:lvl>
  </w:abstractNum>
  <w:abstractNum w:abstractNumId="1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EC2A41"/>
    <w:multiLevelType w:val="hybridMultilevel"/>
    <w:tmpl w:val="770A3C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6AF753A5"/>
    <w:multiLevelType w:val="hybridMultilevel"/>
    <w:tmpl w:val="77D80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87"/>
    <w:rsid w:val="00002F16"/>
    <w:rsid w:val="005E3F81"/>
    <w:rsid w:val="00692987"/>
    <w:rsid w:val="0088191B"/>
    <w:rsid w:val="00A7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F607F-2D5E-4F50-AB43-313A3023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F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3F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E3F81"/>
    <w:rPr>
      <w:rFonts w:eastAsiaTheme="minorEastAsia"/>
      <w:lang w:eastAsia="ru-RU"/>
    </w:rPr>
  </w:style>
  <w:style w:type="paragraph" w:styleId="a5">
    <w:name w:val="No Spacing"/>
    <w:uiPriority w:val="1"/>
    <w:qFormat/>
    <w:rsid w:val="005E3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Zag11">
    <w:name w:val="Zag_11"/>
    <w:rsid w:val="005E3F81"/>
  </w:style>
  <w:style w:type="paragraph" w:customStyle="1" w:styleId="2">
    <w:name w:val="Абзац списка2"/>
    <w:basedOn w:val="a"/>
    <w:link w:val="ListParagraphChar"/>
    <w:rsid w:val="005E3F8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</w:rPr>
  </w:style>
  <w:style w:type="character" w:customStyle="1" w:styleId="ListParagraphChar">
    <w:name w:val="List Paragraph Char"/>
    <w:link w:val="2"/>
    <w:locked/>
    <w:rsid w:val="005E3F81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7"/>
    <w:rsid w:val="005E3F8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a6"/>
    <w:rsid w:val="005E3F81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5E3F8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2141</Words>
  <Characters>12204</Characters>
  <Application>Microsoft Office Word</Application>
  <DocSecurity>0</DocSecurity>
  <Lines>101</Lines>
  <Paragraphs>28</Paragraphs>
  <ScaleCrop>false</ScaleCrop>
  <Company/>
  <LinksUpToDate>false</LinksUpToDate>
  <CharactersWithSpaces>14317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3</cp:revision>
  <dcterms:created xsi:type="dcterms:W3CDTF">2020-02-10T06:23:00Z</dcterms:created>
  <dcterms:modified xsi:type="dcterms:W3CDTF">2020-11-08T13:34:00Z</dcterms:modified>
</cp:coreProperties>
</file>